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41" w:rsidRPr="009C3D41" w:rsidRDefault="009C3D41" w:rsidP="000D57FD">
      <w:pPr>
        <w:spacing w:before="120"/>
        <w:jc w:val="center"/>
        <w:rPr>
          <w:rFonts w:ascii="Copperplate Gothic Bold" w:hAnsi="Copperplate Gothic Bold" w:cs="Arial"/>
          <w:sz w:val="32"/>
          <w:szCs w:val="22"/>
        </w:rPr>
      </w:pPr>
      <w:r w:rsidRPr="000D57FD">
        <w:rPr>
          <w:rFonts w:ascii="Copperplate Gothic Bold" w:hAnsi="Copperplate Gothic Bold" w:cs="Arial"/>
          <w:sz w:val="32"/>
          <w:szCs w:val="22"/>
        </w:rPr>
        <w:t>THE FUTURE OF</w:t>
      </w:r>
      <w:r w:rsidR="000D57FD" w:rsidRPr="000D57FD">
        <w:rPr>
          <w:rFonts w:ascii="Copperplate Gothic Bold" w:hAnsi="Copperplate Gothic Bold" w:cs="Arial"/>
          <w:sz w:val="32"/>
          <w:szCs w:val="22"/>
        </w:rPr>
        <w:t xml:space="preserve"> </w:t>
      </w:r>
      <w:r w:rsidRPr="000D57FD">
        <w:rPr>
          <w:rFonts w:ascii="Copperplate Gothic Bold" w:hAnsi="Copperplate Gothic Bold" w:cs="Arial"/>
          <w:sz w:val="32"/>
          <w:szCs w:val="22"/>
        </w:rPr>
        <w:t xml:space="preserve">THE </w:t>
      </w:r>
      <w:r w:rsidRPr="009C3D41">
        <w:rPr>
          <w:rFonts w:ascii="Copperplate Gothic Bold" w:hAnsi="Copperplate Gothic Bold" w:cs="Arial"/>
          <w:sz w:val="32"/>
          <w:szCs w:val="22"/>
        </w:rPr>
        <w:t>RISK UNIVERSE</w:t>
      </w:r>
    </w:p>
    <w:p w:rsidR="00102515" w:rsidRDefault="00102515" w:rsidP="000D57FD">
      <w:pPr>
        <w:tabs>
          <w:tab w:val="center" w:pos="4513"/>
          <w:tab w:val="left" w:pos="5400"/>
          <w:tab w:val="left" w:pos="7264"/>
        </w:tabs>
        <w:spacing w:before="120"/>
        <w:jc w:val="center"/>
        <w:rPr>
          <w:rFonts w:ascii="Arial" w:hAnsi="Arial" w:cs="Arial"/>
          <w:b/>
          <w:i/>
          <w:sz w:val="20"/>
          <w:szCs w:val="20"/>
        </w:rPr>
      </w:pPr>
    </w:p>
    <w:p w:rsidR="000E1891" w:rsidRPr="00614CDE" w:rsidRDefault="000E1891" w:rsidP="000D57FD">
      <w:pPr>
        <w:spacing w:before="120"/>
        <w:jc w:val="center"/>
        <w:rPr>
          <w:rFonts w:ascii="Arial" w:hAnsi="Arial" w:cs="Arial"/>
          <w:b/>
          <w:i/>
          <w:sz w:val="20"/>
          <w:szCs w:val="20"/>
        </w:rPr>
      </w:pPr>
      <w:r w:rsidRPr="00614CDE">
        <w:rPr>
          <w:rFonts w:ascii="Arial" w:hAnsi="Arial" w:cs="Arial"/>
          <w:b/>
          <w:i/>
          <w:sz w:val="20"/>
          <w:szCs w:val="20"/>
        </w:rPr>
        <w:t>©</w:t>
      </w:r>
      <w:r w:rsidR="00906344">
        <w:rPr>
          <w:rFonts w:ascii="Arial" w:hAnsi="Arial" w:cs="Arial"/>
          <w:b/>
          <w:i/>
          <w:sz w:val="20"/>
          <w:szCs w:val="20"/>
        </w:rPr>
        <w:t xml:space="preserve"> </w:t>
      </w:r>
      <w:r w:rsidR="009C3D41">
        <w:rPr>
          <w:rFonts w:ascii="Arial" w:hAnsi="Arial" w:cs="Arial"/>
          <w:b/>
          <w:i/>
          <w:sz w:val="20"/>
          <w:szCs w:val="20"/>
        </w:rPr>
        <w:t>August 2013</w:t>
      </w:r>
      <w:proofErr w:type="gramStart"/>
      <w:r w:rsidRPr="00614CDE">
        <w:rPr>
          <w:rFonts w:ascii="Arial" w:hAnsi="Arial" w:cs="Arial"/>
          <w:b/>
          <w:i/>
          <w:sz w:val="20"/>
          <w:szCs w:val="20"/>
        </w:rPr>
        <w:t>,  Dr</w:t>
      </w:r>
      <w:proofErr w:type="gramEnd"/>
      <w:r w:rsidRPr="00614CDE">
        <w:rPr>
          <w:rFonts w:ascii="Arial" w:hAnsi="Arial" w:cs="Arial"/>
          <w:b/>
          <w:i/>
          <w:sz w:val="20"/>
          <w:szCs w:val="20"/>
        </w:rPr>
        <w:t xml:space="preserve"> David </w:t>
      </w:r>
      <w:smartTag w:uri="urn:schemas-microsoft-com:office:smarttags" w:element="PersonName">
        <w:r w:rsidRPr="00614CDE">
          <w:rPr>
            <w:rFonts w:ascii="Arial" w:hAnsi="Arial" w:cs="Arial"/>
            <w:b/>
            <w:i/>
            <w:sz w:val="20"/>
            <w:szCs w:val="20"/>
          </w:rPr>
          <w:t>Hillson</w:t>
        </w:r>
      </w:smartTag>
      <w:r w:rsidRPr="00614CDE">
        <w:rPr>
          <w:rFonts w:ascii="Arial" w:hAnsi="Arial" w:cs="Arial"/>
          <w:b/>
          <w:i/>
          <w:sz w:val="20"/>
          <w:szCs w:val="20"/>
        </w:rPr>
        <w:t xml:space="preserve"> </w:t>
      </w:r>
      <w:r w:rsidR="00403668">
        <w:rPr>
          <w:rFonts w:ascii="Arial" w:hAnsi="Arial" w:cs="Arial"/>
          <w:b/>
          <w:i/>
          <w:sz w:val="16"/>
          <w:szCs w:val="20"/>
        </w:rPr>
        <w:t xml:space="preserve">FIRM, </w:t>
      </w:r>
      <w:r w:rsidR="002A768A" w:rsidRPr="002A768A">
        <w:rPr>
          <w:rFonts w:ascii="Arial" w:hAnsi="Arial" w:cs="Arial"/>
          <w:b/>
          <w:i/>
          <w:sz w:val="16"/>
          <w:szCs w:val="20"/>
        </w:rPr>
        <w:t>Hon</w:t>
      </w:r>
      <w:r w:rsidRPr="002A768A">
        <w:rPr>
          <w:rFonts w:ascii="Arial" w:hAnsi="Arial" w:cs="Arial"/>
          <w:b/>
          <w:i/>
          <w:sz w:val="16"/>
          <w:szCs w:val="20"/>
        </w:rPr>
        <w:t>FAPM</w:t>
      </w:r>
      <w:r w:rsidR="00103EE8">
        <w:rPr>
          <w:rFonts w:ascii="Arial" w:hAnsi="Arial" w:cs="Arial"/>
          <w:b/>
          <w:i/>
          <w:sz w:val="16"/>
          <w:szCs w:val="20"/>
        </w:rPr>
        <w:t>, PMI Fellow</w:t>
      </w:r>
    </w:p>
    <w:p w:rsidR="000E1891" w:rsidRPr="00614CDE" w:rsidRDefault="000E1891" w:rsidP="000D57FD">
      <w:pPr>
        <w:tabs>
          <w:tab w:val="left" w:pos="5400"/>
        </w:tabs>
        <w:spacing w:before="120"/>
        <w:jc w:val="center"/>
        <w:rPr>
          <w:rFonts w:ascii="Arial" w:hAnsi="Arial" w:cs="Arial"/>
          <w:b/>
          <w:sz w:val="20"/>
          <w:szCs w:val="20"/>
        </w:rPr>
      </w:pPr>
      <w:r w:rsidRPr="00614CDE">
        <w:rPr>
          <w:rFonts w:ascii="Arial" w:hAnsi="Arial" w:cs="Arial"/>
          <w:i/>
          <w:sz w:val="20"/>
          <w:szCs w:val="20"/>
        </w:rPr>
        <w:t>david@risk-doctor.com</w:t>
      </w:r>
    </w:p>
    <w:p w:rsidR="00102515" w:rsidRPr="00154FC9" w:rsidRDefault="00102515" w:rsidP="000D57FD">
      <w:pPr>
        <w:spacing w:before="120"/>
        <w:jc w:val="both"/>
        <w:rPr>
          <w:rFonts w:ascii="Arial" w:hAnsi="Arial" w:cs="Arial"/>
          <w:sz w:val="22"/>
          <w:szCs w:val="22"/>
        </w:rPr>
      </w:pPr>
    </w:p>
    <w:p w:rsidR="009C3D41" w:rsidRPr="009C3D41" w:rsidRDefault="009C3D41" w:rsidP="000D57FD">
      <w:pPr>
        <w:spacing w:before="120"/>
        <w:jc w:val="both"/>
        <w:rPr>
          <w:rFonts w:ascii="Arial" w:hAnsi="Arial" w:cs="Arial"/>
          <w:sz w:val="22"/>
          <w:szCs w:val="22"/>
        </w:rPr>
      </w:pPr>
      <w:r w:rsidRPr="009C3D41">
        <w:rPr>
          <w:rFonts w:ascii="Arial" w:hAnsi="Arial" w:cs="Arial"/>
          <w:sz w:val="22"/>
          <w:szCs w:val="22"/>
        </w:rPr>
        <w:t xml:space="preserve">Where is the physical universe heading? While there is no doubt that the universe is currently expanding, scientists disagree about what might happen next. Will </w:t>
      </w:r>
      <w:r w:rsidR="006A3FE5">
        <w:rPr>
          <w:rFonts w:ascii="Arial" w:hAnsi="Arial" w:cs="Arial"/>
          <w:sz w:val="22"/>
          <w:szCs w:val="22"/>
        </w:rPr>
        <w:t>our</w:t>
      </w:r>
      <w:r w:rsidRPr="009C3D41">
        <w:rPr>
          <w:rFonts w:ascii="Arial" w:hAnsi="Arial" w:cs="Arial"/>
          <w:sz w:val="22"/>
          <w:szCs w:val="22"/>
        </w:rPr>
        <w:t xml:space="preserve"> universe continue </w:t>
      </w:r>
      <w:r w:rsidR="004E40F1">
        <w:rPr>
          <w:rFonts w:ascii="Arial" w:hAnsi="Arial" w:cs="Arial"/>
          <w:sz w:val="22"/>
          <w:szCs w:val="22"/>
        </w:rPr>
        <w:t>to expand</w:t>
      </w:r>
      <w:r w:rsidRPr="009C3D41">
        <w:rPr>
          <w:rFonts w:ascii="Arial" w:hAnsi="Arial" w:cs="Arial"/>
          <w:sz w:val="22"/>
          <w:szCs w:val="22"/>
        </w:rPr>
        <w:t xml:space="preserve"> indefinitely, or will it reach a maximum and then collapse, or will it cycle between expansion and collapse?</w:t>
      </w:r>
    </w:p>
    <w:p w:rsidR="009C3D41" w:rsidRPr="009C3D41" w:rsidRDefault="009C3D41" w:rsidP="000D57FD">
      <w:pPr>
        <w:spacing w:before="120"/>
        <w:jc w:val="both"/>
        <w:rPr>
          <w:rFonts w:ascii="Arial" w:hAnsi="Arial" w:cs="Arial"/>
          <w:sz w:val="22"/>
          <w:szCs w:val="22"/>
        </w:rPr>
      </w:pPr>
      <w:r w:rsidRPr="009C3D41">
        <w:rPr>
          <w:rFonts w:ascii="Arial" w:hAnsi="Arial" w:cs="Arial"/>
          <w:sz w:val="22"/>
          <w:szCs w:val="22"/>
        </w:rPr>
        <w:t>The universe of risk management has the same three possibilities:</w:t>
      </w:r>
    </w:p>
    <w:p w:rsidR="009C3D41" w:rsidRDefault="009C3D41" w:rsidP="000D57FD">
      <w:pPr>
        <w:pStyle w:val="ListParagraph"/>
        <w:numPr>
          <w:ilvl w:val="0"/>
          <w:numId w:val="26"/>
        </w:numPr>
        <w:spacing w:before="120"/>
        <w:ind w:left="360"/>
        <w:jc w:val="both"/>
        <w:rPr>
          <w:rFonts w:ascii="Arial" w:hAnsi="Arial" w:cs="Arial"/>
          <w:sz w:val="22"/>
          <w:szCs w:val="22"/>
        </w:rPr>
      </w:pPr>
      <w:r w:rsidRPr="009C3D41">
        <w:rPr>
          <w:rFonts w:ascii="Arial" w:hAnsi="Arial" w:cs="Arial"/>
          <w:b/>
          <w:sz w:val="22"/>
          <w:szCs w:val="22"/>
        </w:rPr>
        <w:t xml:space="preserve">Expanding universe. </w:t>
      </w:r>
      <w:r w:rsidRPr="009C3D41">
        <w:rPr>
          <w:rFonts w:ascii="Arial" w:hAnsi="Arial" w:cs="Arial"/>
          <w:sz w:val="22"/>
          <w:szCs w:val="22"/>
        </w:rPr>
        <w:t>It seems likely that the scope and influence of risk management will expand as more areas of application are found for risk-based approaches. But how far can it go? Risk management might include increasingly more elements of personal, business and social life until “</w:t>
      </w:r>
      <w:r w:rsidRPr="006A3FE5">
        <w:rPr>
          <w:rFonts w:ascii="Arial" w:hAnsi="Arial" w:cs="Arial"/>
          <w:i/>
          <w:sz w:val="22"/>
          <w:szCs w:val="22"/>
        </w:rPr>
        <w:t>Everythin</w:t>
      </w:r>
      <w:r w:rsidR="006A3FE5" w:rsidRPr="006A3FE5">
        <w:rPr>
          <w:rFonts w:ascii="Arial" w:hAnsi="Arial" w:cs="Arial"/>
          <w:i/>
          <w:sz w:val="22"/>
          <w:szCs w:val="22"/>
        </w:rPr>
        <w:t>g is just risk management”.</w:t>
      </w:r>
      <w:r w:rsidR="006A3FE5">
        <w:rPr>
          <w:rFonts w:ascii="Arial" w:hAnsi="Arial" w:cs="Arial"/>
          <w:sz w:val="22"/>
          <w:szCs w:val="22"/>
        </w:rPr>
        <w:t xml:space="preserve"> We c</w:t>
      </w:r>
      <w:r w:rsidRPr="009C3D41">
        <w:rPr>
          <w:rFonts w:ascii="Arial" w:hAnsi="Arial" w:cs="Arial"/>
          <w:sz w:val="22"/>
          <w:szCs w:val="22"/>
        </w:rPr>
        <w:t xml:space="preserve">ould </w:t>
      </w:r>
      <w:r w:rsidR="006A3FE5">
        <w:rPr>
          <w:rFonts w:ascii="Arial" w:hAnsi="Arial" w:cs="Arial"/>
          <w:sz w:val="22"/>
          <w:szCs w:val="22"/>
        </w:rPr>
        <w:t xml:space="preserve">end up </w:t>
      </w:r>
      <w:proofErr w:type="gramStart"/>
      <w:r w:rsidR="006A3FE5">
        <w:rPr>
          <w:rFonts w:ascii="Arial" w:hAnsi="Arial" w:cs="Arial"/>
          <w:sz w:val="22"/>
          <w:szCs w:val="22"/>
        </w:rPr>
        <w:t>living</w:t>
      </w:r>
      <w:proofErr w:type="gramEnd"/>
      <w:r w:rsidRPr="009C3D41">
        <w:rPr>
          <w:rFonts w:ascii="Arial" w:hAnsi="Arial" w:cs="Arial"/>
          <w:sz w:val="22"/>
          <w:szCs w:val="22"/>
        </w:rPr>
        <w:t xml:space="preserve"> in a risk-based world where all decisions are taken in the light of relevant uncertainty. While this might sound attractive to risk specialists, it is rather extreme. Risk is not the whole picture, and concentrating only on managing risk would be unwise.</w:t>
      </w:r>
    </w:p>
    <w:p w:rsidR="000D57FD" w:rsidRDefault="000D57FD" w:rsidP="000D57FD">
      <w:pPr>
        <w:pStyle w:val="ListParagraph"/>
        <w:spacing w:before="120"/>
        <w:ind w:left="360"/>
        <w:jc w:val="both"/>
        <w:rPr>
          <w:rFonts w:ascii="Arial" w:hAnsi="Arial" w:cs="Arial"/>
          <w:sz w:val="22"/>
          <w:szCs w:val="22"/>
        </w:rPr>
      </w:pPr>
    </w:p>
    <w:p w:rsidR="009C3D41" w:rsidRDefault="009C3D41" w:rsidP="000D57FD">
      <w:pPr>
        <w:pStyle w:val="ListParagraph"/>
        <w:numPr>
          <w:ilvl w:val="0"/>
          <w:numId w:val="26"/>
        </w:numPr>
        <w:spacing w:before="120"/>
        <w:ind w:left="360"/>
        <w:jc w:val="both"/>
        <w:rPr>
          <w:rFonts w:ascii="Arial" w:hAnsi="Arial" w:cs="Arial"/>
          <w:sz w:val="22"/>
          <w:szCs w:val="22"/>
        </w:rPr>
      </w:pPr>
      <w:r>
        <w:rPr>
          <w:rFonts w:ascii="Arial" w:hAnsi="Arial" w:cs="Arial"/>
          <w:b/>
          <w:sz w:val="22"/>
          <w:szCs w:val="22"/>
        </w:rPr>
        <w:t>Collapsing</w:t>
      </w:r>
      <w:r w:rsidRPr="009C3D41">
        <w:rPr>
          <w:rFonts w:ascii="Arial" w:hAnsi="Arial" w:cs="Arial"/>
          <w:b/>
          <w:sz w:val="22"/>
          <w:szCs w:val="22"/>
        </w:rPr>
        <w:t xml:space="preserve"> universe. </w:t>
      </w:r>
      <w:r w:rsidRPr="009C3D41">
        <w:rPr>
          <w:rFonts w:ascii="Arial" w:hAnsi="Arial" w:cs="Arial"/>
          <w:sz w:val="22"/>
          <w:szCs w:val="22"/>
        </w:rPr>
        <w:t>After initial expansion in the scope of risk management, we might reach a critical point when further growth is unsustainable, and interest in managing risk might collapse and disappear. This might happen quickly as people and organisations give up on risk management</w:t>
      </w:r>
      <w:r w:rsidR="006A3FE5">
        <w:rPr>
          <w:rFonts w:ascii="Arial" w:hAnsi="Arial" w:cs="Arial"/>
          <w:sz w:val="22"/>
          <w:szCs w:val="22"/>
        </w:rPr>
        <w:t xml:space="preserve"> and lose interest</w:t>
      </w:r>
      <w:r w:rsidRPr="009C3D41">
        <w:rPr>
          <w:rFonts w:ascii="Arial" w:hAnsi="Arial" w:cs="Arial"/>
          <w:sz w:val="22"/>
          <w:szCs w:val="22"/>
        </w:rPr>
        <w:t xml:space="preserve">, or it might just fade away. Alternatively risk management might disappear as a result of its own success. If risk management is absorbed into the nature of business, it could become invisible. If everyone naturally “thinks risk” as a normal part of daily life, then we might not need </w:t>
      </w:r>
      <w:r w:rsidR="006A3FE5">
        <w:rPr>
          <w:rFonts w:ascii="Arial" w:hAnsi="Arial" w:cs="Arial"/>
          <w:sz w:val="22"/>
          <w:szCs w:val="22"/>
        </w:rPr>
        <w:t>a separate discipline called risk management</w:t>
      </w:r>
      <w:r w:rsidRPr="009C3D41">
        <w:rPr>
          <w:rFonts w:ascii="Arial" w:hAnsi="Arial" w:cs="Arial"/>
          <w:sz w:val="22"/>
          <w:szCs w:val="22"/>
        </w:rPr>
        <w:t>, since it would be accepted and practised by all.</w:t>
      </w:r>
    </w:p>
    <w:p w:rsidR="000D57FD" w:rsidRPr="009C3D41" w:rsidRDefault="000D57FD" w:rsidP="000D57FD">
      <w:pPr>
        <w:pStyle w:val="ListParagraph"/>
        <w:spacing w:before="120"/>
        <w:ind w:left="360"/>
        <w:jc w:val="both"/>
        <w:rPr>
          <w:rFonts w:ascii="Arial" w:hAnsi="Arial" w:cs="Arial"/>
          <w:sz w:val="22"/>
          <w:szCs w:val="22"/>
        </w:rPr>
      </w:pPr>
    </w:p>
    <w:p w:rsidR="009C3D41" w:rsidRDefault="009C3D41" w:rsidP="000D57FD">
      <w:pPr>
        <w:pStyle w:val="ListParagraph"/>
        <w:numPr>
          <w:ilvl w:val="0"/>
          <w:numId w:val="26"/>
        </w:numPr>
        <w:spacing w:before="120"/>
        <w:ind w:left="360"/>
        <w:jc w:val="both"/>
        <w:rPr>
          <w:rFonts w:ascii="Arial" w:hAnsi="Arial" w:cs="Arial"/>
          <w:sz w:val="22"/>
          <w:szCs w:val="22"/>
        </w:rPr>
      </w:pPr>
      <w:r>
        <w:rPr>
          <w:rFonts w:ascii="Arial" w:hAnsi="Arial" w:cs="Arial"/>
          <w:b/>
          <w:sz w:val="22"/>
          <w:szCs w:val="22"/>
        </w:rPr>
        <w:t>Cycling universe</w:t>
      </w:r>
      <w:r w:rsidRPr="009C3D41">
        <w:rPr>
          <w:rFonts w:ascii="Arial" w:hAnsi="Arial" w:cs="Arial"/>
          <w:b/>
          <w:sz w:val="22"/>
          <w:szCs w:val="22"/>
        </w:rPr>
        <w:t xml:space="preserve">. </w:t>
      </w:r>
      <w:r w:rsidRPr="009C3D41">
        <w:rPr>
          <w:rFonts w:ascii="Arial" w:hAnsi="Arial" w:cs="Arial"/>
          <w:sz w:val="22"/>
          <w:szCs w:val="22"/>
        </w:rPr>
        <w:t xml:space="preserve">A third option is possible which combines both expansion and </w:t>
      </w:r>
      <w:r w:rsidR="006A3FE5">
        <w:rPr>
          <w:rFonts w:ascii="Arial" w:hAnsi="Arial" w:cs="Arial"/>
          <w:sz w:val="22"/>
          <w:szCs w:val="22"/>
        </w:rPr>
        <w:t>collapse</w:t>
      </w:r>
      <w:r w:rsidRPr="009C3D41">
        <w:rPr>
          <w:rFonts w:ascii="Arial" w:hAnsi="Arial" w:cs="Arial"/>
          <w:sz w:val="22"/>
          <w:szCs w:val="22"/>
        </w:rPr>
        <w:t xml:space="preserve">. Maybe the risk management universe might increase for a time then contract. Risk management has been more prominent at some periods of human history than others. Advances in technology, law and religion can be seen as human responses to uncertainty, seeking to make sense of the </w:t>
      </w:r>
      <w:r>
        <w:rPr>
          <w:rFonts w:ascii="Arial" w:hAnsi="Arial" w:cs="Arial"/>
          <w:sz w:val="22"/>
          <w:szCs w:val="22"/>
        </w:rPr>
        <w:t>world</w:t>
      </w:r>
      <w:r w:rsidRPr="009C3D41">
        <w:rPr>
          <w:rFonts w:ascii="Arial" w:hAnsi="Arial" w:cs="Arial"/>
          <w:sz w:val="22"/>
          <w:szCs w:val="22"/>
        </w:rPr>
        <w:t xml:space="preserve"> and </w:t>
      </w:r>
      <w:r>
        <w:rPr>
          <w:rFonts w:ascii="Arial" w:hAnsi="Arial" w:cs="Arial"/>
          <w:sz w:val="22"/>
          <w:szCs w:val="22"/>
        </w:rPr>
        <w:t xml:space="preserve">impose control where </w:t>
      </w:r>
      <w:r w:rsidRPr="009C3D41">
        <w:rPr>
          <w:rFonts w:ascii="Arial" w:hAnsi="Arial" w:cs="Arial"/>
          <w:sz w:val="22"/>
          <w:szCs w:val="22"/>
        </w:rPr>
        <w:t xml:space="preserve">possible. </w:t>
      </w:r>
      <w:r>
        <w:rPr>
          <w:rFonts w:ascii="Arial" w:hAnsi="Arial" w:cs="Arial"/>
          <w:sz w:val="22"/>
          <w:szCs w:val="22"/>
        </w:rPr>
        <w:t>M</w:t>
      </w:r>
      <w:r w:rsidRPr="009C3D41">
        <w:rPr>
          <w:rFonts w:ascii="Arial" w:hAnsi="Arial" w:cs="Arial"/>
          <w:sz w:val="22"/>
          <w:szCs w:val="22"/>
        </w:rPr>
        <w:t xml:space="preserve">ajor changes in civilisations </w:t>
      </w:r>
      <w:r>
        <w:rPr>
          <w:rFonts w:ascii="Arial" w:hAnsi="Arial" w:cs="Arial"/>
          <w:sz w:val="22"/>
          <w:szCs w:val="22"/>
        </w:rPr>
        <w:t>can</w:t>
      </w:r>
      <w:r w:rsidRPr="009C3D41">
        <w:rPr>
          <w:rFonts w:ascii="Arial" w:hAnsi="Arial" w:cs="Arial"/>
          <w:sz w:val="22"/>
          <w:szCs w:val="22"/>
        </w:rPr>
        <w:t xml:space="preserve"> </w:t>
      </w:r>
      <w:r>
        <w:rPr>
          <w:rFonts w:ascii="Arial" w:hAnsi="Arial" w:cs="Arial"/>
          <w:sz w:val="22"/>
          <w:szCs w:val="22"/>
        </w:rPr>
        <w:t xml:space="preserve">perhaps </w:t>
      </w:r>
      <w:r w:rsidRPr="009C3D41">
        <w:rPr>
          <w:rFonts w:ascii="Arial" w:hAnsi="Arial" w:cs="Arial"/>
          <w:sz w:val="22"/>
          <w:szCs w:val="22"/>
        </w:rPr>
        <w:t xml:space="preserve">be </w:t>
      </w:r>
      <w:r>
        <w:rPr>
          <w:rFonts w:ascii="Arial" w:hAnsi="Arial" w:cs="Arial"/>
          <w:sz w:val="22"/>
          <w:szCs w:val="22"/>
        </w:rPr>
        <w:t>seen as cycles in the way risk is understood and managed, and the same might be true in the business world</w:t>
      </w:r>
      <w:r w:rsidRPr="009C3D41">
        <w:rPr>
          <w:rFonts w:ascii="Arial" w:hAnsi="Arial" w:cs="Arial"/>
          <w:sz w:val="22"/>
          <w:szCs w:val="22"/>
        </w:rPr>
        <w:t xml:space="preserve">. </w:t>
      </w:r>
      <w:r w:rsidR="004E40F1">
        <w:rPr>
          <w:rFonts w:ascii="Arial" w:hAnsi="Arial" w:cs="Arial"/>
          <w:sz w:val="22"/>
          <w:szCs w:val="22"/>
        </w:rPr>
        <w:t xml:space="preserve">Risk </w:t>
      </w:r>
      <w:r>
        <w:rPr>
          <w:rFonts w:ascii="Arial" w:hAnsi="Arial" w:cs="Arial"/>
          <w:sz w:val="22"/>
          <w:szCs w:val="22"/>
        </w:rPr>
        <w:t xml:space="preserve">management </w:t>
      </w:r>
      <w:r w:rsidRPr="009C3D41">
        <w:rPr>
          <w:rFonts w:ascii="Arial" w:hAnsi="Arial" w:cs="Arial"/>
          <w:sz w:val="22"/>
          <w:szCs w:val="22"/>
        </w:rPr>
        <w:t>may</w:t>
      </w:r>
      <w:r>
        <w:rPr>
          <w:rFonts w:ascii="Arial" w:hAnsi="Arial" w:cs="Arial"/>
          <w:sz w:val="22"/>
          <w:szCs w:val="22"/>
        </w:rPr>
        <w:t xml:space="preserve"> </w:t>
      </w:r>
      <w:r w:rsidRPr="009C3D41">
        <w:rPr>
          <w:rFonts w:ascii="Arial" w:hAnsi="Arial" w:cs="Arial"/>
          <w:sz w:val="22"/>
          <w:szCs w:val="22"/>
        </w:rPr>
        <w:t xml:space="preserve">be </w:t>
      </w:r>
      <w:r>
        <w:rPr>
          <w:rFonts w:ascii="Arial" w:hAnsi="Arial" w:cs="Arial"/>
          <w:sz w:val="22"/>
          <w:szCs w:val="22"/>
        </w:rPr>
        <w:t>expanding today, but perhaps this</w:t>
      </w:r>
      <w:r w:rsidRPr="009C3D41">
        <w:rPr>
          <w:rFonts w:ascii="Arial" w:hAnsi="Arial" w:cs="Arial"/>
          <w:sz w:val="22"/>
          <w:szCs w:val="22"/>
        </w:rPr>
        <w:t xml:space="preserve"> is </w:t>
      </w:r>
      <w:r>
        <w:rPr>
          <w:rFonts w:ascii="Arial" w:hAnsi="Arial" w:cs="Arial"/>
          <w:sz w:val="22"/>
          <w:szCs w:val="22"/>
        </w:rPr>
        <w:t xml:space="preserve">just </w:t>
      </w:r>
      <w:r w:rsidRPr="009C3D41">
        <w:rPr>
          <w:rFonts w:ascii="Arial" w:hAnsi="Arial" w:cs="Arial"/>
          <w:sz w:val="22"/>
          <w:szCs w:val="22"/>
        </w:rPr>
        <w:t>part of the latest cycle</w:t>
      </w:r>
      <w:r>
        <w:rPr>
          <w:rFonts w:ascii="Arial" w:hAnsi="Arial" w:cs="Arial"/>
          <w:sz w:val="22"/>
          <w:szCs w:val="22"/>
        </w:rPr>
        <w:t xml:space="preserve"> before we see a contraction</w:t>
      </w:r>
      <w:r w:rsidR="006A3FE5">
        <w:rPr>
          <w:rFonts w:ascii="Arial" w:hAnsi="Arial" w:cs="Arial"/>
          <w:sz w:val="22"/>
          <w:szCs w:val="22"/>
        </w:rPr>
        <w:t>, to be followed in turn by another period of expansion.</w:t>
      </w:r>
    </w:p>
    <w:p w:rsidR="000D57FD" w:rsidRPr="009C3D41" w:rsidRDefault="000D57FD" w:rsidP="000D57FD">
      <w:pPr>
        <w:pStyle w:val="ListParagraph"/>
        <w:spacing w:before="120"/>
        <w:ind w:left="360"/>
        <w:jc w:val="both"/>
        <w:rPr>
          <w:rFonts w:ascii="Arial" w:hAnsi="Arial" w:cs="Arial"/>
          <w:sz w:val="22"/>
          <w:szCs w:val="22"/>
        </w:rPr>
      </w:pPr>
    </w:p>
    <w:p w:rsidR="004E40F1" w:rsidRDefault="009C3D41" w:rsidP="000D57FD">
      <w:pPr>
        <w:spacing w:before="120"/>
        <w:jc w:val="both"/>
        <w:rPr>
          <w:rFonts w:ascii="Arial" w:hAnsi="Arial" w:cs="Arial"/>
          <w:sz w:val="22"/>
          <w:szCs w:val="22"/>
        </w:rPr>
      </w:pPr>
      <w:r w:rsidRPr="009C3D41">
        <w:rPr>
          <w:rFonts w:ascii="Arial" w:hAnsi="Arial" w:cs="Arial"/>
          <w:sz w:val="22"/>
          <w:szCs w:val="22"/>
        </w:rPr>
        <w:t>Only time will tell whether the risk management universe is expanding indefinitely until it encompasses everything, or whether a turning-point might be reached to be followed by collapse where risk management disappears, or whether some cycle of growth and decline might occur. What is certain is that, like our physical universe, risk man</w:t>
      </w:r>
      <w:r w:rsidR="004E40F1">
        <w:rPr>
          <w:rFonts w:ascii="Arial" w:hAnsi="Arial" w:cs="Arial"/>
          <w:sz w:val="22"/>
          <w:szCs w:val="22"/>
        </w:rPr>
        <w:t>agement is not in steady-state.</w:t>
      </w:r>
    </w:p>
    <w:p w:rsidR="008F612D" w:rsidRPr="009C3D41" w:rsidRDefault="004E40F1" w:rsidP="000D57FD">
      <w:pPr>
        <w:spacing w:before="120"/>
        <w:jc w:val="both"/>
        <w:rPr>
          <w:rFonts w:ascii="Arial" w:hAnsi="Arial" w:cs="Arial"/>
          <w:sz w:val="22"/>
          <w:szCs w:val="22"/>
        </w:rPr>
      </w:pPr>
      <w:r>
        <w:rPr>
          <w:rFonts w:ascii="Arial" w:hAnsi="Arial" w:cs="Arial"/>
          <w:sz w:val="22"/>
          <w:szCs w:val="22"/>
        </w:rPr>
        <w:t xml:space="preserve">Risk </w:t>
      </w:r>
      <w:r w:rsidR="009C3D41" w:rsidRPr="009C3D41">
        <w:rPr>
          <w:rFonts w:ascii="Arial" w:hAnsi="Arial" w:cs="Arial"/>
          <w:sz w:val="22"/>
          <w:szCs w:val="22"/>
        </w:rPr>
        <w:t xml:space="preserve">management is </w:t>
      </w:r>
      <w:r>
        <w:rPr>
          <w:rFonts w:ascii="Arial" w:hAnsi="Arial" w:cs="Arial"/>
          <w:sz w:val="22"/>
          <w:szCs w:val="22"/>
        </w:rPr>
        <w:t xml:space="preserve">so </w:t>
      </w:r>
      <w:r w:rsidR="009C3D41" w:rsidRPr="009C3D41">
        <w:rPr>
          <w:rFonts w:ascii="Arial" w:hAnsi="Arial" w:cs="Arial"/>
          <w:sz w:val="22"/>
          <w:szCs w:val="22"/>
        </w:rPr>
        <w:t xml:space="preserve">fascinating because it is constantly changing. </w:t>
      </w:r>
      <w:r>
        <w:rPr>
          <w:rFonts w:ascii="Arial" w:hAnsi="Arial" w:cs="Arial"/>
          <w:sz w:val="22"/>
          <w:szCs w:val="22"/>
        </w:rPr>
        <w:t xml:space="preserve">After ten years working in the field, the Risk Doctor &amp; Partners team see </w:t>
      </w:r>
      <w:proofErr w:type="gramStart"/>
      <w:r>
        <w:rPr>
          <w:rFonts w:ascii="Arial" w:hAnsi="Arial" w:cs="Arial"/>
          <w:sz w:val="22"/>
          <w:szCs w:val="22"/>
        </w:rPr>
        <w:t>ourselves</w:t>
      </w:r>
      <w:proofErr w:type="gramEnd"/>
      <w:r>
        <w:rPr>
          <w:rFonts w:ascii="Arial" w:hAnsi="Arial" w:cs="Arial"/>
          <w:sz w:val="22"/>
          <w:szCs w:val="22"/>
        </w:rPr>
        <w:t xml:space="preserve"> as pioneers and explorers of </w:t>
      </w:r>
      <w:r w:rsidR="009C3D41" w:rsidRPr="009C3D41">
        <w:rPr>
          <w:rFonts w:ascii="Arial" w:hAnsi="Arial" w:cs="Arial"/>
          <w:sz w:val="22"/>
          <w:szCs w:val="22"/>
        </w:rPr>
        <w:t>this intriguing universe</w:t>
      </w:r>
      <w:r>
        <w:rPr>
          <w:rFonts w:ascii="Arial" w:hAnsi="Arial" w:cs="Arial"/>
          <w:sz w:val="22"/>
          <w:szCs w:val="22"/>
        </w:rPr>
        <w:t>. Fellow-travellers</w:t>
      </w:r>
      <w:r w:rsidR="009C3D41" w:rsidRPr="009C3D41">
        <w:rPr>
          <w:rFonts w:ascii="Arial" w:hAnsi="Arial" w:cs="Arial"/>
          <w:sz w:val="22"/>
          <w:szCs w:val="22"/>
        </w:rPr>
        <w:t xml:space="preserve"> can be sure of an exciting journey as the future of risk management unfolds before </w:t>
      </w:r>
      <w:r>
        <w:rPr>
          <w:rFonts w:ascii="Arial" w:hAnsi="Arial" w:cs="Arial"/>
          <w:sz w:val="22"/>
          <w:szCs w:val="22"/>
        </w:rPr>
        <w:t xml:space="preserve">us </w:t>
      </w:r>
      <w:r w:rsidR="009C3D41" w:rsidRPr="009C3D41">
        <w:rPr>
          <w:rFonts w:ascii="Arial" w:hAnsi="Arial" w:cs="Arial"/>
          <w:sz w:val="22"/>
          <w:szCs w:val="22"/>
        </w:rPr>
        <w:t xml:space="preserve">in novel and unexpected ways, challenging </w:t>
      </w:r>
      <w:r>
        <w:rPr>
          <w:rFonts w:ascii="Arial" w:hAnsi="Arial" w:cs="Arial"/>
          <w:sz w:val="22"/>
          <w:szCs w:val="22"/>
        </w:rPr>
        <w:t>us</w:t>
      </w:r>
      <w:r w:rsidR="009C3D41" w:rsidRPr="009C3D41">
        <w:rPr>
          <w:rFonts w:ascii="Arial" w:hAnsi="Arial" w:cs="Arial"/>
          <w:sz w:val="22"/>
          <w:szCs w:val="22"/>
        </w:rPr>
        <w:t xml:space="preserve"> “</w:t>
      </w:r>
      <w:r w:rsidR="009C3D41" w:rsidRPr="006A3FE5">
        <w:rPr>
          <w:rFonts w:ascii="Arial" w:hAnsi="Arial" w:cs="Arial"/>
          <w:i/>
          <w:sz w:val="22"/>
          <w:szCs w:val="22"/>
        </w:rPr>
        <w:t>to boldly go where no man has gone before”</w:t>
      </w:r>
      <w:r w:rsidR="009C3D41" w:rsidRPr="009C3D41">
        <w:rPr>
          <w:rFonts w:ascii="Arial" w:hAnsi="Arial" w:cs="Arial"/>
          <w:sz w:val="22"/>
          <w:szCs w:val="22"/>
        </w:rPr>
        <w:t xml:space="preserve"> in </w:t>
      </w:r>
      <w:r>
        <w:rPr>
          <w:rFonts w:ascii="Arial" w:hAnsi="Arial" w:cs="Arial"/>
          <w:sz w:val="22"/>
          <w:szCs w:val="22"/>
        </w:rPr>
        <w:t>our</w:t>
      </w:r>
      <w:r w:rsidR="009C3D41" w:rsidRPr="009C3D41">
        <w:rPr>
          <w:rFonts w:ascii="Arial" w:hAnsi="Arial" w:cs="Arial"/>
          <w:sz w:val="22"/>
          <w:szCs w:val="22"/>
        </w:rPr>
        <w:t xml:space="preserve"> continuing exploration of risk managemen</w:t>
      </w:r>
      <w:bookmarkStart w:id="0" w:name="_GoBack"/>
      <w:bookmarkEnd w:id="0"/>
      <w:r w:rsidR="009C3D41" w:rsidRPr="009C3D41">
        <w:rPr>
          <w:rFonts w:ascii="Arial" w:hAnsi="Arial" w:cs="Arial"/>
          <w:sz w:val="22"/>
          <w:szCs w:val="22"/>
        </w:rPr>
        <w:t>t.</w:t>
      </w:r>
      <w:r>
        <w:rPr>
          <w:rFonts w:ascii="Arial" w:hAnsi="Arial" w:cs="Arial"/>
          <w:sz w:val="22"/>
          <w:szCs w:val="22"/>
        </w:rPr>
        <w:t xml:space="preserve"> </w:t>
      </w:r>
    </w:p>
    <w:sectPr w:rsidR="008F612D" w:rsidRPr="009C3D41" w:rsidSect="00E52C83">
      <w:headerReference w:type="default" r:id="rId8"/>
      <w:headerReference w:type="first" r:id="rId9"/>
      <w:footerReference w:type="first" r:id="rId10"/>
      <w:pgSz w:w="11907" w:h="16840" w:code="9"/>
      <w:pgMar w:top="1440" w:right="1440" w:bottom="23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DA" w:rsidRDefault="004059DA">
      <w:r>
        <w:separator/>
      </w:r>
    </w:p>
  </w:endnote>
  <w:endnote w:type="continuationSeparator" w:id="0">
    <w:p w:rsidR="004059DA" w:rsidRDefault="0040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FC3D55" w:rsidP="0052401F">
    <w:pPr>
      <w:pBdr>
        <w:bottom w:val="single" w:sz="6" w:space="1" w:color="auto"/>
      </w:pBdr>
      <w:tabs>
        <w:tab w:val="left" w:pos="5400"/>
      </w:tabs>
      <w:jc w:val="both"/>
      <w:rPr>
        <w:rFonts w:ascii="Arial" w:hAnsi="Arial" w:cs="Arial"/>
        <w:sz w:val="18"/>
        <w:szCs w:val="18"/>
      </w:rPr>
    </w:pPr>
  </w:p>
  <w:p w:rsidR="00FC3D55" w:rsidRPr="0052401F" w:rsidRDefault="00FC3D55" w:rsidP="0052401F">
    <w:pPr>
      <w:tabs>
        <w:tab w:val="left" w:pos="5400"/>
      </w:tabs>
      <w:spacing w:before="120"/>
      <w:jc w:val="both"/>
      <w:rPr>
        <w:rFonts w:ascii="Arial" w:hAnsi="Arial" w:cs="Arial"/>
        <w:sz w:val="18"/>
        <w:szCs w:val="18"/>
      </w:rPr>
    </w:pPr>
    <w:r w:rsidRPr="0052401F">
      <w:rPr>
        <w:rFonts w:ascii="Arial" w:hAnsi="Arial" w:cs="Arial"/>
        <w:sz w:val="18"/>
        <w:szCs w:val="18"/>
      </w:rPr>
      <w:t xml:space="preserve">To provide feedback on this Briefing Note, or for more details on how to develop effective risk management, </w:t>
    </w:r>
    <w:hyperlink r:id="rId1" w:history="1">
      <w:r w:rsidRPr="0052401F">
        <w:rPr>
          <w:rStyle w:val="Hyperlink"/>
          <w:rFonts w:ascii="Arial" w:hAnsi="Arial" w:cs="Arial"/>
          <w:sz w:val="18"/>
          <w:szCs w:val="18"/>
        </w:rPr>
        <w:t>contact the Risk Doctor</w:t>
      </w:r>
    </w:hyperlink>
    <w:r w:rsidRPr="0052401F">
      <w:rPr>
        <w:rFonts w:ascii="Arial" w:hAnsi="Arial" w:cs="Arial"/>
        <w:sz w:val="18"/>
        <w:szCs w:val="18"/>
      </w:rPr>
      <w:t xml:space="preserve"> (</w:t>
    </w:r>
    <w:hyperlink r:id="rId2" w:history="1">
      <w:r w:rsidRPr="0052401F">
        <w:rPr>
          <w:rStyle w:val="Hyperlink"/>
          <w:rFonts w:ascii="Arial" w:hAnsi="Arial" w:cs="Arial"/>
          <w:b/>
          <w:i/>
          <w:sz w:val="18"/>
          <w:szCs w:val="18"/>
        </w:rPr>
        <w:t>info@risk-doctor.com</w:t>
      </w:r>
    </w:hyperlink>
    <w:r w:rsidRPr="0052401F">
      <w:rPr>
        <w:rFonts w:ascii="Arial" w:hAnsi="Arial" w:cs="Arial"/>
        <w:sz w:val="18"/>
        <w:szCs w:val="18"/>
      </w:rPr>
      <w:t xml:space="preserve">), or </w:t>
    </w:r>
    <w:hyperlink r:id="rId3" w:history="1">
      <w:r w:rsidRPr="0052401F">
        <w:rPr>
          <w:rStyle w:val="Hyperlink"/>
          <w:rFonts w:ascii="Arial" w:hAnsi="Arial" w:cs="Arial"/>
          <w:sz w:val="18"/>
          <w:szCs w:val="18"/>
        </w:rPr>
        <w:t>visit the Risk Doctor website</w:t>
      </w:r>
    </w:hyperlink>
    <w:r w:rsidRPr="0052401F">
      <w:rPr>
        <w:rFonts w:ascii="Arial" w:hAnsi="Arial" w:cs="Arial"/>
        <w:sz w:val="18"/>
        <w:szCs w:val="18"/>
      </w:rPr>
      <w:t xml:space="preserve"> (</w:t>
    </w:r>
    <w:hyperlink r:id="rId4" w:history="1">
      <w:r w:rsidRPr="0052401F">
        <w:rPr>
          <w:rStyle w:val="Hyperlink"/>
          <w:rFonts w:ascii="Arial" w:hAnsi="Arial" w:cs="Arial"/>
          <w:b/>
          <w:i/>
          <w:sz w:val="18"/>
          <w:szCs w:val="18"/>
        </w:rPr>
        <w:t>www.risk-doctor.com</w:t>
      </w:r>
    </w:hyperlink>
    <w:r w:rsidRPr="0052401F">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DA" w:rsidRDefault="004059DA">
      <w:r>
        <w:separator/>
      </w:r>
    </w:p>
  </w:footnote>
  <w:footnote w:type="continuationSeparator" w:id="0">
    <w:p w:rsidR="004059DA" w:rsidRDefault="0040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Pr="0041619C" w:rsidRDefault="00E743DB" w:rsidP="0041619C">
    <w:pPr>
      <w:pStyle w:val="Heade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182245</wp:posOffset>
              </wp:positionV>
              <wp:extent cx="5761990" cy="0"/>
              <wp:effectExtent l="19685" t="20320" r="19050" b="177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2857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35pt" to="4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AOFQIAACo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A+0wUqQF&#10;ibZCcZTNQms64wqIWKmdDcXRs3o1W02/O6T0qiHqwCPFt4uBvCxkJO9SwsYZuGDffdEMYsjR69in&#10;c23bAAkdQOcox+UuBz97ROFwPJ1k8zmoRntfQoo+0VjnP3PdomCUWALpCExOW+cDEVL0IeEepTdC&#10;yqi2VKgr8Wg2no5jhtNSsOANcc4e9itp0YmEgYEvf45lgecxzOqjYhGt4YStb7YnQl5tuF2qgAe1&#10;AJ+bdZ2IH/N0vp6tZ/kgH03WgzytqsHzZpUPJptsOq4+VatVlf0M1LK8aARjXAV2/XRm+d+pf3sn&#10;17m6z+e9D8l79NgwINv/I+koZtDvOgl7zS4724sMAxmDb48nTPzjHuzHJ778BQAA//8DAFBLAwQU&#10;AAYACAAAACEAqKjULN4AAAAIAQAADwAAAGRycy9kb3ducmV2LnhtbEyPQUvDQBCF74L/YRnBi7Sb&#10;1hLbmE2pQkF70iqCt2l2TILZ2ZDdtPHfO+JBj/Pe48338vXoWnWkPjSeDcymCSji0tuGKwOvL9vJ&#10;ElSIyBZbz2TgiwKsi/OzHDPrT/xMx32slJRwyNBAHWOXaR3KmhyGqe+IxfvwvcMoZ19p2+NJyl2r&#10;50mSaocNy4caO7qvqfzcD87AXekeFtinercZVtun67fHq4Hejbm8GDe3oCKN8S8MP/iCDoUwHfzA&#10;NqjWwGS2kKSB+fIGlPirJJVth19BF7n+P6D4BgAA//8DAFBLAQItABQABgAIAAAAIQC2gziS/gAA&#10;AOEBAAATAAAAAAAAAAAAAAAAAAAAAABbQ29udGVudF9UeXBlc10ueG1sUEsBAi0AFAAGAAgAAAAh&#10;ADj9If/WAAAAlAEAAAsAAAAAAAAAAAAAAAAALwEAAF9yZWxzLy5yZWxzUEsBAi0AFAAGAAgAAAAh&#10;AK3skA4VAgAAKgQAAA4AAAAAAAAAAAAAAAAALgIAAGRycy9lMm9Eb2MueG1sUEsBAi0AFAAGAAgA&#10;AAAhAKio1CzeAAAACAEAAA8AAAAAAAAAAAAAAAAAbwQAAGRycy9kb3ducmV2LnhtbFBLBQYAAAAA&#10;BAAEAPMAAAB6BQAAAAA=&#10;" strokecolor="#00004a"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E743DB" w:rsidP="008F3541">
    <w:pPr>
      <w:pStyle w:val="Header"/>
      <w:jc w:val="center"/>
      <w:rPr>
        <w:rFonts w:ascii="Copperplate Gothic Bold" w:hAnsi="Copperplate Gothic Bold"/>
        <w:color w:val="000080"/>
        <w:sz w:val="16"/>
      </w:rPr>
    </w:pPr>
    <w:r>
      <w:rPr>
        <w:noProof/>
        <w:lang w:val="en-US"/>
      </w:rPr>
      <w:drawing>
        <wp:anchor distT="0" distB="0" distL="114300" distR="114300" simplePos="0" relativeHeight="251658752" behindDoc="0" locked="0" layoutInCell="1" allowOverlap="1">
          <wp:simplePos x="0" y="0"/>
          <wp:positionH relativeFrom="column">
            <wp:posOffset>5000625</wp:posOffset>
          </wp:positionH>
          <wp:positionV relativeFrom="paragraph">
            <wp:posOffset>-28575</wp:posOffset>
          </wp:positionV>
          <wp:extent cx="742950" cy="1114425"/>
          <wp:effectExtent l="19050" t="19050" r="19050" b="28575"/>
          <wp:wrapNone/>
          <wp:docPr id="22" name="Picture 22" descr="David Hillson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vid HillsonDSC_0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simplePos x="0" y="0"/>
          <wp:positionH relativeFrom="column">
            <wp:posOffset>-19050</wp:posOffset>
          </wp:positionH>
          <wp:positionV relativeFrom="paragraph">
            <wp:posOffset>-28575</wp:posOffset>
          </wp:positionV>
          <wp:extent cx="839470" cy="1278890"/>
          <wp:effectExtent l="0" t="0" r="0" b="0"/>
          <wp:wrapNone/>
          <wp:docPr id="21" name="Picture 21" descr="risk-doctor-logo_Sml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k-doctor-logo_Sml 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55">
      <w:rPr>
        <w:rFonts w:ascii="Copperplate Gothic Bold" w:hAnsi="Copperplate Gothic Bold"/>
        <w:color w:val="000000"/>
        <w:sz w:val="28"/>
        <w:szCs w:val="28"/>
      </w:rPr>
      <w:t xml:space="preserve">   RISK DOCTOR 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D9"/>
    <w:multiLevelType w:val="hybridMultilevel"/>
    <w:tmpl w:val="391AF4F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nsid w:val="0990108C"/>
    <w:multiLevelType w:val="hybridMultilevel"/>
    <w:tmpl w:val="F858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92E40"/>
    <w:multiLevelType w:val="hybridMultilevel"/>
    <w:tmpl w:val="1CA08B88"/>
    <w:lvl w:ilvl="0" w:tplc="08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646C"/>
    <w:multiLevelType w:val="hybridMultilevel"/>
    <w:tmpl w:val="AEF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0303D"/>
    <w:multiLevelType w:val="hybridMultilevel"/>
    <w:tmpl w:val="B95EF8E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D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CF466B2"/>
    <w:multiLevelType w:val="hybridMultilevel"/>
    <w:tmpl w:val="344C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613C"/>
    <w:multiLevelType w:val="hybridMultilevel"/>
    <w:tmpl w:val="C706E90E"/>
    <w:lvl w:ilvl="0" w:tplc="655ABE8E">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80513F"/>
    <w:multiLevelType w:val="hybridMultilevel"/>
    <w:tmpl w:val="39F00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E81101"/>
    <w:multiLevelType w:val="hybridMultilevel"/>
    <w:tmpl w:val="EAC0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9665B9"/>
    <w:multiLevelType w:val="hybridMultilevel"/>
    <w:tmpl w:val="4DE4933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AAE6DF8"/>
    <w:multiLevelType w:val="hybridMultilevel"/>
    <w:tmpl w:val="3B4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560E6"/>
    <w:multiLevelType w:val="hybridMultilevel"/>
    <w:tmpl w:val="054C81B6"/>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386FA1"/>
    <w:multiLevelType w:val="hybridMultilevel"/>
    <w:tmpl w:val="A8F8BBE6"/>
    <w:lvl w:ilvl="0" w:tplc="8C28771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D55449"/>
    <w:multiLevelType w:val="hybridMultilevel"/>
    <w:tmpl w:val="701089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E9917DB"/>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8B7A9D"/>
    <w:multiLevelType w:val="hybridMultilevel"/>
    <w:tmpl w:val="4B30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B208BD"/>
    <w:multiLevelType w:val="hybridMultilevel"/>
    <w:tmpl w:val="B590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93533D"/>
    <w:multiLevelType w:val="hybridMultilevel"/>
    <w:tmpl w:val="0270D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450A44"/>
    <w:multiLevelType w:val="hybridMultilevel"/>
    <w:tmpl w:val="1AA6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01629"/>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60515D"/>
    <w:multiLevelType w:val="hybridMultilevel"/>
    <w:tmpl w:val="5DD89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C5340B"/>
    <w:multiLevelType w:val="hybridMultilevel"/>
    <w:tmpl w:val="6FD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0E7DE5"/>
    <w:multiLevelType w:val="hybridMultilevel"/>
    <w:tmpl w:val="30CAFB1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EE2069"/>
    <w:multiLevelType w:val="hybridMultilevel"/>
    <w:tmpl w:val="4DE0F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960356E"/>
    <w:multiLevelType w:val="hybridMultilevel"/>
    <w:tmpl w:val="DE003C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1"/>
  </w:num>
  <w:num w:numId="4">
    <w:abstractNumId w:val="5"/>
  </w:num>
  <w:num w:numId="5">
    <w:abstractNumId w:val="11"/>
  </w:num>
  <w:num w:numId="6">
    <w:abstractNumId w:val="19"/>
  </w:num>
  <w:num w:numId="7">
    <w:abstractNumId w:val="7"/>
  </w:num>
  <w:num w:numId="8">
    <w:abstractNumId w:val="15"/>
  </w:num>
  <w:num w:numId="9">
    <w:abstractNumId w:val="20"/>
  </w:num>
  <w:num w:numId="10">
    <w:abstractNumId w:val="4"/>
  </w:num>
  <w:num w:numId="11">
    <w:abstractNumId w:val="18"/>
  </w:num>
  <w:num w:numId="12">
    <w:abstractNumId w:val="6"/>
  </w:num>
  <w:num w:numId="13">
    <w:abstractNumId w:val="1"/>
  </w:num>
  <w:num w:numId="14">
    <w:abstractNumId w:val="3"/>
  </w:num>
  <w:num w:numId="15">
    <w:abstractNumId w:val="12"/>
  </w:num>
  <w:num w:numId="16">
    <w:abstractNumId w:val="17"/>
  </w:num>
  <w:num w:numId="17">
    <w:abstractNumId w:val="2"/>
  </w:num>
  <w:num w:numId="18">
    <w:abstractNumId w:val="14"/>
  </w:num>
  <w:num w:numId="19">
    <w:abstractNumId w:val="22"/>
  </w:num>
  <w:num w:numId="20">
    <w:abstractNumId w:val="24"/>
  </w:num>
  <w:num w:numId="21">
    <w:abstractNumId w:val="23"/>
  </w:num>
  <w:num w:numId="22">
    <w:abstractNumId w:val="13"/>
  </w:num>
  <w:num w:numId="23">
    <w:abstractNumId w:val="25"/>
  </w:num>
  <w:num w:numId="24">
    <w:abstractNumId w:val="0"/>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9"/>
    <w:rsid w:val="0002231D"/>
    <w:rsid w:val="00042317"/>
    <w:rsid w:val="0004392C"/>
    <w:rsid w:val="00057949"/>
    <w:rsid w:val="0008598F"/>
    <w:rsid w:val="000D013C"/>
    <w:rsid w:val="000D57FD"/>
    <w:rsid w:val="000E1891"/>
    <w:rsid w:val="00102515"/>
    <w:rsid w:val="00103EE8"/>
    <w:rsid w:val="00154FC9"/>
    <w:rsid w:val="00157620"/>
    <w:rsid w:val="001A2117"/>
    <w:rsid w:val="001D5B21"/>
    <w:rsid w:val="001E15A6"/>
    <w:rsid w:val="001E39F8"/>
    <w:rsid w:val="00203454"/>
    <w:rsid w:val="00213F42"/>
    <w:rsid w:val="00216593"/>
    <w:rsid w:val="00236421"/>
    <w:rsid w:val="002451F1"/>
    <w:rsid w:val="0027037F"/>
    <w:rsid w:val="00290B73"/>
    <w:rsid w:val="00293F43"/>
    <w:rsid w:val="002A345C"/>
    <w:rsid w:val="002A4E6E"/>
    <w:rsid w:val="002A768A"/>
    <w:rsid w:val="002B2796"/>
    <w:rsid w:val="002D32E8"/>
    <w:rsid w:val="002D344E"/>
    <w:rsid w:val="002E3F68"/>
    <w:rsid w:val="002F59AE"/>
    <w:rsid w:val="00320894"/>
    <w:rsid w:val="00325335"/>
    <w:rsid w:val="00340203"/>
    <w:rsid w:val="003718AD"/>
    <w:rsid w:val="0038324C"/>
    <w:rsid w:val="003A2C91"/>
    <w:rsid w:val="003A711D"/>
    <w:rsid w:val="003C1288"/>
    <w:rsid w:val="003C19F4"/>
    <w:rsid w:val="003C1FDE"/>
    <w:rsid w:val="003E6DEB"/>
    <w:rsid w:val="003F5E32"/>
    <w:rsid w:val="00403668"/>
    <w:rsid w:val="004059DA"/>
    <w:rsid w:val="00415ED1"/>
    <w:rsid w:val="0041619C"/>
    <w:rsid w:val="00416D4F"/>
    <w:rsid w:val="0045753F"/>
    <w:rsid w:val="00463147"/>
    <w:rsid w:val="00476423"/>
    <w:rsid w:val="00496531"/>
    <w:rsid w:val="004B11F0"/>
    <w:rsid w:val="004C15B0"/>
    <w:rsid w:val="004C6A1C"/>
    <w:rsid w:val="004E40F1"/>
    <w:rsid w:val="004F1EEC"/>
    <w:rsid w:val="005160B5"/>
    <w:rsid w:val="0052401F"/>
    <w:rsid w:val="0053154D"/>
    <w:rsid w:val="0053596A"/>
    <w:rsid w:val="005375A8"/>
    <w:rsid w:val="0054426D"/>
    <w:rsid w:val="005778E1"/>
    <w:rsid w:val="00583B42"/>
    <w:rsid w:val="005A105B"/>
    <w:rsid w:val="005A54AE"/>
    <w:rsid w:val="005D5114"/>
    <w:rsid w:val="005D7575"/>
    <w:rsid w:val="005F0923"/>
    <w:rsid w:val="00614CDE"/>
    <w:rsid w:val="00643F65"/>
    <w:rsid w:val="00665CE4"/>
    <w:rsid w:val="00684607"/>
    <w:rsid w:val="006A3FE5"/>
    <w:rsid w:val="006B4293"/>
    <w:rsid w:val="006C2BE1"/>
    <w:rsid w:val="006C3B4E"/>
    <w:rsid w:val="006C4B51"/>
    <w:rsid w:val="006C60C8"/>
    <w:rsid w:val="006C6AD8"/>
    <w:rsid w:val="006C6E79"/>
    <w:rsid w:val="006E5EC2"/>
    <w:rsid w:val="006F7B79"/>
    <w:rsid w:val="00705B07"/>
    <w:rsid w:val="00707BB8"/>
    <w:rsid w:val="0073399F"/>
    <w:rsid w:val="00744D28"/>
    <w:rsid w:val="0075147F"/>
    <w:rsid w:val="007600AB"/>
    <w:rsid w:val="00775E1A"/>
    <w:rsid w:val="007773DF"/>
    <w:rsid w:val="0078655A"/>
    <w:rsid w:val="00787146"/>
    <w:rsid w:val="007A6D09"/>
    <w:rsid w:val="007B7712"/>
    <w:rsid w:val="007C4D0F"/>
    <w:rsid w:val="007E0D30"/>
    <w:rsid w:val="007E7028"/>
    <w:rsid w:val="008106C2"/>
    <w:rsid w:val="0082000E"/>
    <w:rsid w:val="008347F4"/>
    <w:rsid w:val="008515CE"/>
    <w:rsid w:val="0086257B"/>
    <w:rsid w:val="00894AE3"/>
    <w:rsid w:val="00897E30"/>
    <w:rsid w:val="008C1FF8"/>
    <w:rsid w:val="008D1D20"/>
    <w:rsid w:val="008D3ACF"/>
    <w:rsid w:val="008E4BC5"/>
    <w:rsid w:val="008E5683"/>
    <w:rsid w:val="008F3541"/>
    <w:rsid w:val="008F612D"/>
    <w:rsid w:val="008F76E3"/>
    <w:rsid w:val="00900A5C"/>
    <w:rsid w:val="00906344"/>
    <w:rsid w:val="0092517F"/>
    <w:rsid w:val="009820C2"/>
    <w:rsid w:val="009A0C93"/>
    <w:rsid w:val="009C3D41"/>
    <w:rsid w:val="009D127A"/>
    <w:rsid w:val="009D51AB"/>
    <w:rsid w:val="00A407C8"/>
    <w:rsid w:val="00A444B5"/>
    <w:rsid w:val="00A52A60"/>
    <w:rsid w:val="00A67941"/>
    <w:rsid w:val="00AA269D"/>
    <w:rsid w:val="00AA568F"/>
    <w:rsid w:val="00AA7DDF"/>
    <w:rsid w:val="00AB050B"/>
    <w:rsid w:val="00AF7C47"/>
    <w:rsid w:val="00B047E3"/>
    <w:rsid w:val="00B21D10"/>
    <w:rsid w:val="00B45A5D"/>
    <w:rsid w:val="00B52254"/>
    <w:rsid w:val="00B67AC1"/>
    <w:rsid w:val="00BA5D58"/>
    <w:rsid w:val="00BE0B80"/>
    <w:rsid w:val="00BF3FD3"/>
    <w:rsid w:val="00C24D11"/>
    <w:rsid w:val="00C544D2"/>
    <w:rsid w:val="00C54827"/>
    <w:rsid w:val="00C55A62"/>
    <w:rsid w:val="00C77597"/>
    <w:rsid w:val="00C9236D"/>
    <w:rsid w:val="00CA0691"/>
    <w:rsid w:val="00CE2D7B"/>
    <w:rsid w:val="00CE6C7A"/>
    <w:rsid w:val="00D068D0"/>
    <w:rsid w:val="00D07A5E"/>
    <w:rsid w:val="00D270BC"/>
    <w:rsid w:val="00D359D0"/>
    <w:rsid w:val="00D463B1"/>
    <w:rsid w:val="00D62B46"/>
    <w:rsid w:val="00D80313"/>
    <w:rsid w:val="00D869DB"/>
    <w:rsid w:val="00DC484A"/>
    <w:rsid w:val="00DD6F18"/>
    <w:rsid w:val="00E4379F"/>
    <w:rsid w:val="00E43F93"/>
    <w:rsid w:val="00E46B84"/>
    <w:rsid w:val="00E52489"/>
    <w:rsid w:val="00E52C83"/>
    <w:rsid w:val="00E61FEE"/>
    <w:rsid w:val="00E71CE6"/>
    <w:rsid w:val="00E743DB"/>
    <w:rsid w:val="00E90D57"/>
    <w:rsid w:val="00EB78D1"/>
    <w:rsid w:val="00EC703B"/>
    <w:rsid w:val="00EE2BB2"/>
    <w:rsid w:val="00EF2FF5"/>
    <w:rsid w:val="00EF420F"/>
    <w:rsid w:val="00EF6D58"/>
    <w:rsid w:val="00F1244E"/>
    <w:rsid w:val="00F270E2"/>
    <w:rsid w:val="00F42D81"/>
    <w:rsid w:val="00F64353"/>
    <w:rsid w:val="00F75E37"/>
    <w:rsid w:val="00F7663A"/>
    <w:rsid w:val="00F901D3"/>
    <w:rsid w:val="00F923E4"/>
    <w:rsid w:val="00FA0BDE"/>
    <w:rsid w:val="00FA3410"/>
    <w:rsid w:val="00FA5DCB"/>
    <w:rsid w:val="00FB5690"/>
    <w:rsid w:val="00FC3D55"/>
    <w:rsid w:val="00FC6444"/>
    <w:rsid w:val="00FD0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risk-doctor.com" TargetMode="External"/><Relationship Id="rId2" Type="http://schemas.openxmlformats.org/officeDocument/2006/relationships/hyperlink" Target="mailto:info@risk-doctor.com?subject=RD%20Network%20feedback" TargetMode="External"/><Relationship Id="rId1" Type="http://schemas.openxmlformats.org/officeDocument/2006/relationships/hyperlink" Target="mailto:info@risk-doctor.com?subject=RD%20Briefing%20feedback" TargetMode="External"/><Relationship Id="rId4" Type="http://schemas.openxmlformats.org/officeDocument/2006/relationships/hyperlink" Target="http://www.risk-doct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RD%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 Briefing template.dot</Template>
  <TotalTime>1</TotalTime>
  <Pages>1</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RISK DOCTOR BRIEFING</vt:lpstr>
    </vt:vector>
  </TitlesOfParts>
  <Company>Risk Doctor  &amp; Partners</Company>
  <LinksUpToDate>false</LinksUpToDate>
  <CharactersWithSpaces>3329</CharactersWithSpaces>
  <SharedDoc>false</SharedDoc>
  <HLinks>
    <vt:vector size="24" baseType="variant">
      <vt:variant>
        <vt:i4>6291579</vt:i4>
      </vt:variant>
      <vt:variant>
        <vt:i4>9</vt:i4>
      </vt:variant>
      <vt:variant>
        <vt:i4>0</vt:i4>
      </vt:variant>
      <vt:variant>
        <vt:i4>5</vt:i4>
      </vt:variant>
      <vt:variant>
        <vt:lpwstr>http://www.risk-doctor.com/</vt:lpwstr>
      </vt:variant>
      <vt:variant>
        <vt:lpwstr/>
      </vt:variant>
      <vt:variant>
        <vt:i4>6291579</vt:i4>
      </vt:variant>
      <vt:variant>
        <vt:i4>6</vt:i4>
      </vt:variant>
      <vt:variant>
        <vt:i4>0</vt:i4>
      </vt:variant>
      <vt:variant>
        <vt:i4>5</vt:i4>
      </vt:variant>
      <vt:variant>
        <vt:lpwstr>http://www.risk-doctor.com/</vt:lpwstr>
      </vt:variant>
      <vt:variant>
        <vt:lpwstr/>
      </vt:variant>
      <vt:variant>
        <vt:i4>114</vt:i4>
      </vt:variant>
      <vt:variant>
        <vt:i4>3</vt:i4>
      </vt:variant>
      <vt:variant>
        <vt:i4>0</vt:i4>
      </vt:variant>
      <vt:variant>
        <vt:i4>5</vt:i4>
      </vt:variant>
      <vt:variant>
        <vt:lpwstr>mailto:info@risk-doctor.com?subject=RD%20Network%20feedback</vt:lpwstr>
      </vt:variant>
      <vt:variant>
        <vt:lpwstr/>
      </vt:variant>
      <vt:variant>
        <vt:i4>3342414</vt:i4>
      </vt:variant>
      <vt:variant>
        <vt:i4>0</vt:i4>
      </vt:variant>
      <vt:variant>
        <vt:i4>0</vt:i4>
      </vt:variant>
      <vt:variant>
        <vt:i4>5</vt:i4>
      </vt:variant>
      <vt:variant>
        <vt:lpwstr>mailto:info@risk-doctor.com?subject=RD%20Briefing%20feedback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DOCTOR BRIEFING</dc:title>
  <dc:creator>David Hillson</dc:creator>
  <cp:lastModifiedBy>Kowalski, Maja (Sydney)</cp:lastModifiedBy>
  <cp:revision>2</cp:revision>
  <cp:lastPrinted>2008-09-01T09:44:00Z</cp:lastPrinted>
  <dcterms:created xsi:type="dcterms:W3CDTF">2013-09-30T02:10:00Z</dcterms:created>
  <dcterms:modified xsi:type="dcterms:W3CDTF">2013-09-30T02:10:00Z</dcterms:modified>
</cp:coreProperties>
</file>